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9A" w:rsidRDefault="00906BB8">
      <w:pPr>
        <w:spacing w:before="120" w:line="276" w:lineRule="auto"/>
        <w:jc w:val="center"/>
        <w:rPr>
          <w:rFonts w:ascii="Calibri" w:hAnsi="Calibri"/>
          <w:b/>
          <w:smallCaps/>
          <w:color w:val="404040"/>
          <w:sz w:val="24"/>
          <w:szCs w:val="24"/>
          <w:u w:val="single"/>
        </w:rPr>
      </w:pPr>
      <w:r>
        <w:rPr>
          <w:rFonts w:ascii="Calibri" w:hAnsi="Calibri"/>
          <w:b/>
          <w:smallCaps/>
          <w:color w:val="404040"/>
          <w:sz w:val="24"/>
          <w:szCs w:val="24"/>
          <w:u w:val="single"/>
        </w:rPr>
        <w:t>Δ Ε Λ Τ Ι Ο   Τ Υ Π Ο Υ</w:t>
      </w:r>
    </w:p>
    <w:p w:rsidR="00EB4A9A" w:rsidRDefault="00906BB8">
      <w:pPr>
        <w:spacing w:before="120" w:line="276" w:lineRule="auto"/>
        <w:jc w:val="right"/>
        <w:rPr>
          <w:rFonts w:ascii="Calibri" w:hAnsi="Calibri"/>
          <w:color w:val="262626"/>
          <w:sz w:val="24"/>
          <w:szCs w:val="24"/>
        </w:rPr>
      </w:pPr>
      <w:r>
        <w:rPr>
          <w:rFonts w:ascii="Calibri" w:hAnsi="Calibri"/>
          <w:color w:val="262626"/>
          <w:sz w:val="24"/>
          <w:szCs w:val="24"/>
        </w:rPr>
        <w:t>ΚΔΒΜ Άγιος Στέφανος, 1</w:t>
      </w:r>
      <w:r w:rsidR="00BC79B3">
        <w:rPr>
          <w:rFonts w:ascii="Calibri" w:hAnsi="Calibri"/>
          <w:color w:val="262626"/>
          <w:sz w:val="24"/>
          <w:szCs w:val="24"/>
          <w:lang w:val="en-US"/>
        </w:rPr>
        <w:t>0</w:t>
      </w:r>
      <w:r>
        <w:rPr>
          <w:rFonts w:ascii="Calibri" w:hAnsi="Calibri"/>
          <w:color w:val="262626"/>
          <w:sz w:val="24"/>
          <w:szCs w:val="24"/>
        </w:rPr>
        <w:t>/06/ 2021</w:t>
      </w:r>
    </w:p>
    <w:p w:rsidR="00EB4A9A" w:rsidRDefault="00906BB8">
      <w:pPr>
        <w:spacing w:before="120" w:line="276" w:lineRule="auto"/>
        <w:ind w:left="709" w:hanging="709"/>
        <w:jc w:val="center"/>
        <w:rPr>
          <w:rFonts w:ascii="Calibri" w:hAnsi="Calibri"/>
          <w:b/>
          <w:color w:val="404040"/>
          <w:sz w:val="24"/>
          <w:szCs w:val="24"/>
        </w:rPr>
      </w:pPr>
      <w:r>
        <w:rPr>
          <w:rFonts w:ascii="Calibri" w:hAnsi="Calibri"/>
          <w:b/>
          <w:color w:val="404040"/>
          <w:sz w:val="24"/>
          <w:szCs w:val="24"/>
        </w:rPr>
        <w:t>Θέμα: Πρόσκληση εκδήλωσης ενδιαφέροντος συμμετοχής στα τμήματα μάθησης του Κέντρου Διά Βίου Μάθησης (Κ.Δ.Β.Μ.) Δήμου Διονύσου.</w:t>
      </w:r>
    </w:p>
    <w:p w:rsidR="00EB4A9A" w:rsidRDefault="00EB4A9A">
      <w:pPr>
        <w:pStyle w:val="a6"/>
        <w:spacing w:line="240" w:lineRule="auto"/>
        <w:ind w:left="-720"/>
        <w:jc w:val="center"/>
        <w:rPr>
          <w:rFonts w:ascii="Calibri" w:hAnsi="Calibri" w:cs="Tahoma"/>
          <w:b/>
          <w:bCs/>
          <w:szCs w:val="20"/>
        </w:rPr>
      </w:pPr>
    </w:p>
    <w:p w:rsidR="00EB4A9A" w:rsidRDefault="00906BB8">
      <w:pPr>
        <w:pStyle w:val="a6"/>
        <w:spacing w:line="240" w:lineRule="auto"/>
        <w:ind w:left="142" w:right="141"/>
        <w:rPr>
          <w:rFonts w:ascii="Calibri" w:hAnsi="Calibri" w:cs="Calibri"/>
          <w:sz w:val="24"/>
        </w:rPr>
      </w:pPr>
      <w:r>
        <w:rPr>
          <w:rFonts w:ascii="Calibri" w:hAnsi="Calibri" w:cs="Calibri"/>
          <w:sz w:val="24"/>
        </w:rPr>
        <w:t xml:space="preserve">Ενημερώνουμε κάθε ενδιαφερόμενο/η ότι ο Δήμος Διονύσου, το Υπουργείο </w:t>
      </w:r>
      <w:r>
        <w:rPr>
          <w:rFonts w:ascii="Calibri" w:hAnsi="Calibri" w:cs="Calibri"/>
          <w:sz w:val="24"/>
        </w:rPr>
        <w:t>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Διονύσου στο οποίο θα υλοποιη</w:t>
      </w:r>
      <w:r>
        <w:rPr>
          <w:rFonts w:ascii="Calibri" w:hAnsi="Calibri" w:cs="Calibri"/>
          <w:sz w:val="24"/>
        </w:rPr>
        <w:t>θούν προγράμματα Γενικής Εκπαίδευσης Ενηλίκων με εκπαιδευτικές δράσεις Εθνικής και Τοπικής Εμβέλειας.</w:t>
      </w:r>
    </w:p>
    <w:p w:rsidR="00EB4A9A" w:rsidRDefault="00906BB8">
      <w:pPr>
        <w:pStyle w:val="a6"/>
        <w:spacing w:line="240" w:lineRule="auto"/>
        <w:ind w:left="142" w:right="141"/>
        <w:rPr>
          <w:rFonts w:ascii="Calibri" w:hAnsi="Calibri" w:cs="Calibri"/>
          <w:sz w:val="24"/>
        </w:rPr>
      </w:pPr>
      <w:r>
        <w:rPr>
          <w:rFonts w:ascii="Calibri" w:hAnsi="Calibri" w:cs="Calibri"/>
          <w:sz w:val="24"/>
        </w:rPr>
        <w:t>Στο Κ.Δ.Β.Μ. του Δήμου Διονύσου μπορούν να δημιουργηθούν τμήματα, σύμφωνα με τον πίνακα που ακολουθεί:</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60"/>
        <w:gridCol w:w="6066"/>
        <w:gridCol w:w="795"/>
        <w:gridCol w:w="1364"/>
        <w:gridCol w:w="1847"/>
      </w:tblGrid>
      <w:tr w:rsidR="00EB4A9A">
        <w:trPr>
          <w:cantSplit/>
          <w:trHeight w:val="270"/>
          <w:jc w:val="center"/>
        </w:trPr>
        <w:tc>
          <w:tcPr>
            <w:tcW w:w="560" w:type="dxa"/>
            <w:vMerge w:val="restart"/>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906BB8">
            <w:pPr>
              <w:spacing w:line="240" w:lineRule="auto"/>
              <w:ind w:left="-567" w:right="-568"/>
              <w:jc w:val="center"/>
              <w:rPr>
                <w:rFonts w:ascii="Calibri" w:hAnsi="Calibri"/>
                <w:b/>
              </w:rPr>
            </w:pPr>
            <w:r>
              <w:rPr>
                <w:rFonts w:ascii="Calibri" w:hAnsi="Calibri"/>
                <w:b/>
              </w:rPr>
              <w:t>Α/Α</w:t>
            </w:r>
          </w:p>
        </w:tc>
        <w:tc>
          <w:tcPr>
            <w:tcW w:w="6066" w:type="dxa"/>
            <w:vMerge w:val="restart"/>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906BB8">
            <w:pPr>
              <w:spacing w:line="240" w:lineRule="auto"/>
              <w:ind w:right="-568"/>
              <w:jc w:val="center"/>
              <w:rPr>
                <w:rFonts w:ascii="Calibri" w:hAnsi="Calibri"/>
                <w:b/>
              </w:rPr>
            </w:pPr>
            <w:r>
              <w:rPr>
                <w:rFonts w:ascii="Calibri" w:hAnsi="Calibri"/>
                <w:b/>
              </w:rPr>
              <w:t>ΤΙΤΛΟΙ ΠΡΟΓΡΑΜΜΑΤΩΝ</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906BB8">
            <w:pPr>
              <w:spacing w:line="240" w:lineRule="auto"/>
              <w:ind w:left="-53" w:right="-192" w:hanging="81"/>
              <w:jc w:val="center"/>
              <w:rPr>
                <w:rFonts w:ascii="Calibri" w:hAnsi="Calibri"/>
                <w:b/>
                <w:sz w:val="14"/>
                <w:szCs w:val="14"/>
              </w:rPr>
            </w:pPr>
            <w:r>
              <w:rPr>
                <w:rFonts w:ascii="Calibri" w:hAnsi="Calibri"/>
                <w:b/>
                <w:sz w:val="14"/>
                <w:szCs w:val="14"/>
              </w:rPr>
              <w:t>ΔΙΑΡΚΕΙΑ</w:t>
            </w:r>
          </w:p>
          <w:p w:rsidR="00EB4A9A" w:rsidRDefault="00906BB8">
            <w:pPr>
              <w:spacing w:line="240" w:lineRule="auto"/>
              <w:ind w:left="-134" w:right="-192"/>
              <w:jc w:val="center"/>
              <w:rPr>
                <w:rFonts w:ascii="Calibri" w:hAnsi="Calibri"/>
                <w:b/>
                <w:sz w:val="14"/>
                <w:szCs w:val="14"/>
              </w:rPr>
            </w:pPr>
            <w:r>
              <w:rPr>
                <w:rFonts w:ascii="Calibri" w:hAnsi="Calibri"/>
                <w:b/>
                <w:sz w:val="14"/>
                <w:szCs w:val="14"/>
              </w:rPr>
              <w:t>ΣΕ ΩΡΕΣ</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906BB8">
            <w:pPr>
              <w:spacing w:line="240" w:lineRule="auto"/>
              <w:ind w:right="28" w:hanging="47"/>
              <w:jc w:val="center"/>
              <w:rPr>
                <w:rFonts w:ascii="Calibri" w:hAnsi="Calibri"/>
                <w:b/>
              </w:rPr>
            </w:pPr>
            <w:r>
              <w:rPr>
                <w:rFonts w:ascii="Calibri" w:hAnsi="Calibri"/>
                <w:b/>
              </w:rPr>
              <w:t xml:space="preserve">ΤΡΟΠΟΣ </w:t>
            </w:r>
            <w:r>
              <w:rPr>
                <w:rFonts w:ascii="Calibri" w:hAnsi="Calibri"/>
                <w:b/>
              </w:rPr>
              <w:t>ΠΑΡΑΚΟΛΟΥΘΗΣΗΣ</w:t>
            </w:r>
          </w:p>
        </w:tc>
      </w:tr>
      <w:tr w:rsidR="00EB4A9A">
        <w:trPr>
          <w:cantSplit/>
          <w:trHeight w:val="424"/>
          <w:jc w:val="center"/>
        </w:trPr>
        <w:tc>
          <w:tcPr>
            <w:tcW w:w="560" w:type="dxa"/>
            <w:vMerge/>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EB4A9A">
            <w:pPr>
              <w:spacing w:line="240" w:lineRule="auto"/>
              <w:ind w:left="-567" w:right="-568"/>
              <w:jc w:val="center"/>
              <w:rPr>
                <w:rFonts w:ascii="Calibri" w:hAnsi="Calibri"/>
                <w:b/>
              </w:rPr>
            </w:pPr>
          </w:p>
        </w:tc>
        <w:tc>
          <w:tcPr>
            <w:tcW w:w="6066" w:type="dxa"/>
            <w:vMerge/>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EB4A9A">
            <w:pPr>
              <w:spacing w:line="240" w:lineRule="auto"/>
              <w:ind w:right="-568"/>
              <w:jc w:val="center"/>
              <w:rPr>
                <w:rFonts w:ascii="Calibri" w:hAnsi="Calibri"/>
                <w:b/>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EB4A9A">
            <w:pPr>
              <w:spacing w:line="240" w:lineRule="auto"/>
              <w:ind w:left="-53" w:right="-192" w:hanging="284"/>
              <w:jc w:val="center"/>
              <w:rPr>
                <w:rFonts w:ascii="Calibri" w:hAnsi="Calibri"/>
                <w:b/>
              </w:rPr>
            </w:pPr>
          </w:p>
        </w:tc>
        <w:tc>
          <w:tcPr>
            <w:tcW w:w="1364"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906BB8">
            <w:pPr>
              <w:spacing w:line="240" w:lineRule="auto"/>
              <w:ind w:right="28" w:hanging="188"/>
              <w:jc w:val="center"/>
              <w:rPr>
                <w:rFonts w:ascii="Calibri" w:hAnsi="Calibri"/>
                <w:b/>
                <w:sz w:val="14"/>
                <w:szCs w:val="14"/>
              </w:rPr>
            </w:pPr>
            <w:r>
              <w:rPr>
                <w:rFonts w:ascii="Calibri" w:hAnsi="Calibri"/>
                <w:b/>
                <w:sz w:val="14"/>
                <w:szCs w:val="14"/>
              </w:rPr>
              <w:t xml:space="preserve">     ΤΗΛΕ-ΕΚΠΑΙΔΕΥΣΗ </w:t>
            </w:r>
          </w:p>
        </w:tc>
        <w:tc>
          <w:tcPr>
            <w:tcW w:w="1847"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EB4A9A" w:rsidRDefault="00906BB8">
            <w:pPr>
              <w:spacing w:line="240" w:lineRule="auto"/>
              <w:ind w:right="28" w:hanging="27"/>
              <w:jc w:val="center"/>
              <w:rPr>
                <w:rFonts w:ascii="Calibri" w:hAnsi="Calibri"/>
                <w:b/>
                <w:sz w:val="14"/>
                <w:szCs w:val="14"/>
              </w:rPr>
            </w:pPr>
            <w:r>
              <w:rPr>
                <w:rFonts w:ascii="Calibri" w:hAnsi="Calibri"/>
                <w:b/>
                <w:sz w:val="14"/>
                <w:szCs w:val="14"/>
              </w:rPr>
              <w:t>ΔΙΑ ΖΩΣΗΣ</w:t>
            </w:r>
          </w:p>
        </w:tc>
      </w:tr>
      <w:tr w:rsidR="00EB4A9A">
        <w:trPr>
          <w:cantSplit/>
          <w:trHeight w:val="33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rPr>
            </w:pPr>
            <w:r>
              <w:rPr>
                <w:rFonts w:ascii="Calibri" w:hAnsi="Calibri"/>
              </w:rPr>
              <w:t>1</w:t>
            </w: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firstLine="580"/>
              <w:rPr>
                <w:rFonts w:ascii="Calibri" w:hAnsi="Calibri"/>
                <w:color w:val="000000"/>
                <w:shd w:val="clear" w:color="auto" w:fill="FFFFFF"/>
              </w:rPr>
            </w:pPr>
            <w:r>
              <w:rPr>
                <w:rFonts w:ascii="Calibri" w:hAnsi="Calibri"/>
                <w:color w:val="000000"/>
                <w:shd w:val="clear" w:color="auto" w:fill="FFFFFF"/>
              </w:rPr>
              <w:t>Καινοτομία-Επιχειρηματικότητα-Διοίκηση Επιχειρήσεων</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jc w:val="center"/>
              <w:rPr>
                <w:rFonts w:ascii="Calibri" w:hAnsi="Calibri"/>
                <w:color w:val="000000"/>
              </w:rPr>
            </w:pPr>
            <w:r>
              <w:rPr>
                <w:rFonts w:ascii="Calibri" w:hAnsi="Calibri"/>
                <w:color w:val="000000"/>
              </w:rPr>
              <w:t>25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4A9A" w:rsidRDefault="00906BB8">
            <w:pPr>
              <w:jc w:val="center"/>
              <w:rPr>
                <w:rFonts w:ascii="Calibri" w:hAnsi="Calibri"/>
                <w:color w:val="000000"/>
              </w:rPr>
            </w:pPr>
            <w:r>
              <w:rPr>
                <w:rFonts w:ascii="Calibri" w:hAnsi="Calibri"/>
                <w:color w:val="000000"/>
              </w:rPr>
              <w:t>✓</w:t>
            </w:r>
            <w:r>
              <w:rPr>
                <w:rFonts w:ascii="Calibri" w:hAnsi="Calibri"/>
                <w:color w:val="000000"/>
              </w:rPr>
              <w:t xml:space="preserve"> </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4A9A" w:rsidRDefault="00EB4A9A">
            <w:pPr>
              <w:spacing w:line="240" w:lineRule="auto"/>
              <w:ind w:right="-113" w:hanging="164"/>
              <w:jc w:val="center"/>
              <w:rPr>
                <w:rFonts w:ascii="Calibri" w:hAnsi="Calibri"/>
                <w:color w:val="000000"/>
                <w:shd w:val="clear" w:color="auto" w:fill="FFFFFF"/>
              </w:rPr>
            </w:pPr>
          </w:p>
        </w:tc>
      </w:tr>
      <w:tr w:rsidR="00EB4A9A">
        <w:trPr>
          <w:cantSplit/>
          <w:trHeight w:val="33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rPr>
            </w:pPr>
            <w:r>
              <w:rPr>
                <w:rFonts w:ascii="Calibri" w:hAnsi="Calibri"/>
              </w:rPr>
              <w:t>2</w:t>
            </w: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firstLine="580"/>
              <w:rPr>
                <w:rFonts w:ascii="Calibri" w:hAnsi="Calibri"/>
                <w:color w:val="000000"/>
                <w:shd w:val="clear" w:color="auto" w:fill="FFFFFF"/>
              </w:rPr>
            </w:pPr>
            <w:r>
              <w:rPr>
                <w:rFonts w:ascii="Calibri" w:hAnsi="Calibri"/>
                <w:color w:val="000000"/>
                <w:shd w:val="clear" w:color="auto" w:fill="FFFFFF"/>
              </w:rPr>
              <w:t xml:space="preserve">Περιβάλλον και καθημερινή ζωή                                                    </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jc w:val="center"/>
              <w:rPr>
                <w:rFonts w:ascii="Calibri" w:hAnsi="Calibri"/>
                <w:color w:val="000000"/>
              </w:rPr>
            </w:pPr>
            <w:r>
              <w:rPr>
                <w:rFonts w:ascii="Calibri" w:hAnsi="Calibri"/>
                <w:color w:val="000000"/>
              </w:rPr>
              <w:t>25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4A9A" w:rsidRDefault="00906BB8">
            <w:pPr>
              <w:jc w:val="center"/>
              <w:rPr>
                <w:rFonts w:ascii="Calibri" w:hAnsi="Calibri"/>
                <w:color w:val="000000"/>
              </w:rPr>
            </w:pPr>
            <w:r>
              <w:rPr>
                <w:rFonts w:ascii="Calibri" w:hAnsi="Calibri"/>
                <w:color w:val="000000"/>
              </w:rPr>
              <w:t>✓</w:t>
            </w:r>
            <w:r>
              <w:rPr>
                <w:rFonts w:ascii="Calibri" w:hAnsi="Calibri"/>
                <w:color w:val="000000"/>
              </w:rPr>
              <w:t xml:space="preserve"> </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4A9A" w:rsidRDefault="00EB4A9A">
            <w:pPr>
              <w:spacing w:line="240" w:lineRule="auto"/>
              <w:ind w:right="-113" w:hanging="164"/>
              <w:jc w:val="center"/>
              <w:rPr>
                <w:rFonts w:ascii="Calibri" w:hAnsi="Calibri"/>
                <w:color w:val="000000"/>
                <w:shd w:val="clear" w:color="auto" w:fill="FFFFFF"/>
              </w:rPr>
            </w:pPr>
          </w:p>
        </w:tc>
      </w:tr>
      <w:tr w:rsidR="00EB4A9A">
        <w:trPr>
          <w:cantSplit/>
          <w:trHeight w:val="33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rPr>
            </w:pPr>
            <w:r>
              <w:rPr>
                <w:rFonts w:ascii="Calibri" w:hAnsi="Calibri"/>
              </w:rPr>
              <w:t>3</w:t>
            </w: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firstLine="580"/>
              <w:rPr>
                <w:rFonts w:ascii="Calibri" w:hAnsi="Calibri"/>
                <w:color w:val="000000"/>
                <w:shd w:val="clear" w:color="auto" w:fill="FFFFFF"/>
              </w:rPr>
            </w:pPr>
            <w:r>
              <w:rPr>
                <w:rFonts w:ascii="Calibri" w:hAnsi="Calibri"/>
                <w:color w:val="000000"/>
                <w:shd w:val="clear" w:color="auto" w:fill="FFFFFF"/>
              </w:rPr>
              <w:t xml:space="preserve">Βιολογικά Προϊόντα: Παραγωγή – Πιστοποίηση – Διάθεση </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color w:val="000000"/>
                <w:shd w:val="clear" w:color="auto" w:fill="FFFFFF"/>
              </w:rPr>
            </w:pPr>
            <w:r>
              <w:rPr>
                <w:rFonts w:ascii="Calibri" w:hAnsi="Calibri"/>
                <w:color w:val="000000"/>
                <w:shd w:val="clear" w:color="auto" w:fill="FFFFFF"/>
              </w:rPr>
              <w:t>25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4A9A" w:rsidRDefault="00906BB8">
            <w:pPr>
              <w:spacing w:line="240" w:lineRule="auto"/>
              <w:ind w:right="-113" w:hanging="164"/>
              <w:jc w:val="center"/>
              <w:rPr>
                <w:rFonts w:ascii="Calibri" w:hAnsi="Calibri"/>
                <w:color w:val="000000"/>
                <w:shd w:val="clear" w:color="auto" w:fill="FFFFFF"/>
              </w:rPr>
            </w:pPr>
            <w:r>
              <w:rPr>
                <w:rFonts w:ascii="Calibri" w:hAnsi="Calibri"/>
                <w:color w:val="000000"/>
                <w:shd w:val="clear" w:color="auto" w:fill="FFFFFF"/>
              </w:rPr>
              <w:t>✓</w:t>
            </w:r>
            <w:r>
              <w:rPr>
                <w:rFonts w:ascii="Calibri" w:hAnsi="Calibri"/>
                <w:color w:val="000000"/>
                <w:shd w:val="clear" w:color="auto" w:fill="FFFFFF"/>
              </w:rPr>
              <w:t xml:space="preserve"> </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4A9A" w:rsidRDefault="00EB4A9A">
            <w:pPr>
              <w:spacing w:line="240" w:lineRule="auto"/>
              <w:ind w:right="-113" w:hanging="164"/>
              <w:jc w:val="center"/>
              <w:rPr>
                <w:rFonts w:ascii="Calibri" w:hAnsi="Calibri"/>
                <w:color w:val="000000"/>
                <w:shd w:val="clear" w:color="auto" w:fill="FFFFFF"/>
              </w:rPr>
            </w:pPr>
          </w:p>
        </w:tc>
      </w:tr>
      <w:tr w:rsidR="00EB4A9A">
        <w:trPr>
          <w:cantSplit/>
          <w:trHeight w:val="336"/>
          <w:jc w:val="center"/>
        </w:trPr>
        <w:tc>
          <w:tcPr>
            <w:tcW w:w="560"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rPr>
            </w:pPr>
            <w:r>
              <w:rPr>
                <w:rFonts w:ascii="Calibri" w:hAnsi="Calibri"/>
              </w:rPr>
              <w:t>4</w:t>
            </w:r>
          </w:p>
        </w:tc>
        <w:tc>
          <w:tcPr>
            <w:tcW w:w="6066"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firstLine="580"/>
              <w:rPr>
                <w:rFonts w:ascii="Calibri" w:hAnsi="Calibri"/>
                <w:color w:val="000000"/>
                <w:shd w:val="clear" w:color="auto" w:fill="FFFFFF"/>
              </w:rPr>
            </w:pPr>
            <w:r>
              <w:rPr>
                <w:rFonts w:ascii="Calibri" w:hAnsi="Calibri"/>
                <w:color w:val="000000"/>
                <w:shd w:val="clear" w:color="auto" w:fill="FFFFFF"/>
              </w:rPr>
              <w:t>Δημιουργία Ιστοσελίδας</w:t>
            </w:r>
          </w:p>
        </w:tc>
        <w:tc>
          <w:tcPr>
            <w:tcW w:w="795"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color w:val="000000"/>
                <w:shd w:val="clear" w:color="auto" w:fill="FFFFFF"/>
              </w:rPr>
            </w:pPr>
            <w:r>
              <w:rPr>
                <w:rFonts w:ascii="Calibri" w:hAnsi="Calibri"/>
                <w:color w:val="000000"/>
                <w:shd w:val="clear" w:color="auto" w:fill="FFFFFF"/>
              </w:rPr>
              <w:t>50</w:t>
            </w:r>
          </w:p>
        </w:tc>
        <w:tc>
          <w:tcPr>
            <w:tcW w:w="1364" w:type="dxa"/>
            <w:tcBorders>
              <w:top w:val="nil"/>
              <w:left w:val="single" w:sz="4" w:space="0" w:color="00000A"/>
              <w:bottom w:val="single" w:sz="4" w:space="0" w:color="00000A"/>
              <w:right w:val="single" w:sz="4" w:space="0" w:color="00000A"/>
            </w:tcBorders>
            <w:shd w:val="clear" w:color="auto" w:fill="FFFFFF"/>
            <w:tcMar>
              <w:left w:w="98" w:type="dxa"/>
            </w:tcMar>
          </w:tcPr>
          <w:p w:rsidR="00EB4A9A" w:rsidRDefault="00906BB8">
            <w:pPr>
              <w:spacing w:line="240" w:lineRule="auto"/>
              <w:ind w:right="-113" w:hanging="164"/>
              <w:jc w:val="center"/>
              <w:rPr>
                <w:rFonts w:ascii="Calibri" w:hAnsi="Calibri"/>
                <w:color w:val="000000"/>
                <w:shd w:val="clear" w:color="auto" w:fill="FFFFFF"/>
              </w:rPr>
            </w:pPr>
            <w:r>
              <w:rPr>
                <w:rFonts w:ascii="Calibri" w:hAnsi="Calibri"/>
                <w:color w:val="000000"/>
                <w:shd w:val="clear" w:color="auto" w:fill="FFFFFF"/>
              </w:rPr>
              <w:t>✓</w:t>
            </w:r>
          </w:p>
        </w:tc>
        <w:tc>
          <w:tcPr>
            <w:tcW w:w="1847" w:type="dxa"/>
            <w:tcBorders>
              <w:top w:val="nil"/>
              <w:left w:val="single" w:sz="4" w:space="0" w:color="00000A"/>
              <w:bottom w:val="single" w:sz="4" w:space="0" w:color="00000A"/>
              <w:right w:val="single" w:sz="4" w:space="0" w:color="00000A"/>
            </w:tcBorders>
            <w:shd w:val="clear" w:color="auto" w:fill="FFFFFF"/>
            <w:tcMar>
              <w:left w:w="98" w:type="dxa"/>
            </w:tcMar>
          </w:tcPr>
          <w:p w:rsidR="00EB4A9A" w:rsidRDefault="00EB4A9A">
            <w:pPr>
              <w:spacing w:line="240" w:lineRule="auto"/>
              <w:ind w:right="-113" w:hanging="164"/>
              <w:jc w:val="center"/>
              <w:rPr>
                <w:rFonts w:ascii="Calibri" w:hAnsi="Calibri"/>
                <w:color w:val="000000"/>
                <w:shd w:val="clear" w:color="auto" w:fill="FFFFFF"/>
              </w:rPr>
            </w:pPr>
          </w:p>
        </w:tc>
      </w:tr>
      <w:tr w:rsidR="00EB4A9A">
        <w:trPr>
          <w:cantSplit/>
          <w:trHeight w:val="336"/>
          <w:jc w:val="center"/>
        </w:trPr>
        <w:tc>
          <w:tcPr>
            <w:tcW w:w="560"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rPr>
            </w:pPr>
            <w:r>
              <w:rPr>
                <w:rFonts w:ascii="Calibri" w:hAnsi="Calibri"/>
              </w:rPr>
              <w:t>5</w:t>
            </w:r>
          </w:p>
        </w:tc>
        <w:tc>
          <w:tcPr>
            <w:tcW w:w="6066"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firstLine="580"/>
              <w:rPr>
                <w:rFonts w:ascii="Calibri" w:hAnsi="Calibri"/>
                <w:color w:val="000000"/>
                <w:shd w:val="clear" w:color="auto" w:fill="FFFFFF"/>
              </w:rPr>
            </w:pPr>
            <w:r>
              <w:rPr>
                <w:rFonts w:ascii="Calibri" w:hAnsi="Calibri"/>
                <w:color w:val="000000"/>
                <w:shd w:val="clear" w:color="auto" w:fill="FFFFFF"/>
              </w:rPr>
              <w:t>Αντιμετώπιση της κοινωνικής κρίσης στην καθημερινή ζωή</w:t>
            </w:r>
          </w:p>
        </w:tc>
        <w:tc>
          <w:tcPr>
            <w:tcW w:w="795"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color w:val="000000"/>
                <w:shd w:val="clear" w:color="auto" w:fill="FFFFFF"/>
              </w:rPr>
            </w:pPr>
            <w:r>
              <w:rPr>
                <w:rFonts w:ascii="Calibri" w:hAnsi="Calibri"/>
                <w:color w:val="000000"/>
                <w:shd w:val="clear" w:color="auto" w:fill="FFFFFF"/>
              </w:rPr>
              <w:t>25</w:t>
            </w:r>
          </w:p>
        </w:tc>
        <w:tc>
          <w:tcPr>
            <w:tcW w:w="1364" w:type="dxa"/>
            <w:tcBorders>
              <w:top w:val="nil"/>
              <w:left w:val="single" w:sz="4" w:space="0" w:color="00000A"/>
              <w:bottom w:val="single" w:sz="4" w:space="0" w:color="00000A"/>
              <w:right w:val="single" w:sz="4" w:space="0" w:color="00000A"/>
            </w:tcBorders>
            <w:shd w:val="clear" w:color="auto" w:fill="FFFFFF"/>
            <w:tcMar>
              <w:left w:w="98" w:type="dxa"/>
            </w:tcMar>
          </w:tcPr>
          <w:p w:rsidR="00EB4A9A" w:rsidRDefault="00906BB8">
            <w:pPr>
              <w:spacing w:line="240" w:lineRule="auto"/>
              <w:ind w:right="-113" w:hanging="164"/>
              <w:jc w:val="center"/>
              <w:rPr>
                <w:rFonts w:ascii="Calibri" w:hAnsi="Calibri"/>
                <w:color w:val="000000"/>
                <w:shd w:val="clear" w:color="auto" w:fill="FFFFFF"/>
              </w:rPr>
            </w:pPr>
            <w:r>
              <w:rPr>
                <w:rFonts w:ascii="Calibri" w:hAnsi="Calibri"/>
                <w:color w:val="000000"/>
                <w:shd w:val="clear" w:color="auto" w:fill="FFFFFF"/>
              </w:rPr>
              <w:t>✓</w:t>
            </w:r>
            <w:r>
              <w:rPr>
                <w:rFonts w:ascii="Calibri" w:hAnsi="Calibri"/>
                <w:color w:val="000000"/>
                <w:shd w:val="clear" w:color="auto" w:fill="FFFFFF"/>
              </w:rPr>
              <w:t xml:space="preserve"> </w:t>
            </w:r>
          </w:p>
        </w:tc>
        <w:tc>
          <w:tcPr>
            <w:tcW w:w="1847" w:type="dxa"/>
            <w:tcBorders>
              <w:top w:val="nil"/>
              <w:left w:val="single" w:sz="4" w:space="0" w:color="00000A"/>
              <w:bottom w:val="single" w:sz="4" w:space="0" w:color="00000A"/>
              <w:right w:val="single" w:sz="4" w:space="0" w:color="00000A"/>
            </w:tcBorders>
            <w:shd w:val="clear" w:color="auto" w:fill="FFFFFF"/>
            <w:tcMar>
              <w:left w:w="98" w:type="dxa"/>
            </w:tcMar>
          </w:tcPr>
          <w:p w:rsidR="00EB4A9A" w:rsidRDefault="00EB4A9A">
            <w:pPr>
              <w:spacing w:line="240" w:lineRule="auto"/>
              <w:ind w:right="-113" w:hanging="164"/>
              <w:jc w:val="center"/>
              <w:rPr>
                <w:rFonts w:ascii="Calibri" w:hAnsi="Calibri"/>
                <w:color w:val="000000"/>
                <w:shd w:val="clear" w:color="auto" w:fill="FFFFFF"/>
              </w:rPr>
            </w:pPr>
          </w:p>
        </w:tc>
      </w:tr>
      <w:tr w:rsidR="00EB4A9A">
        <w:trPr>
          <w:cantSplit/>
          <w:trHeight w:val="336"/>
          <w:jc w:val="center"/>
        </w:trPr>
        <w:tc>
          <w:tcPr>
            <w:tcW w:w="560"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rPr>
            </w:pPr>
            <w:r>
              <w:rPr>
                <w:rFonts w:ascii="Calibri" w:hAnsi="Calibri"/>
              </w:rPr>
              <w:t>6</w:t>
            </w:r>
          </w:p>
        </w:tc>
        <w:tc>
          <w:tcPr>
            <w:tcW w:w="6066"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firstLine="580"/>
              <w:rPr>
                <w:rFonts w:ascii="Calibri" w:hAnsi="Calibri"/>
                <w:color w:val="000000"/>
                <w:shd w:val="clear" w:color="auto" w:fill="FFFFFF"/>
              </w:rPr>
            </w:pPr>
            <w:r>
              <w:rPr>
                <w:rFonts w:ascii="Calibri" w:hAnsi="Calibri"/>
                <w:color w:val="000000"/>
                <w:shd w:val="clear" w:color="auto" w:fill="FFFFFF"/>
              </w:rPr>
              <w:t>Προληπτική Ιατρική για την Τρίτη Ηλικία</w:t>
            </w:r>
          </w:p>
        </w:tc>
        <w:tc>
          <w:tcPr>
            <w:tcW w:w="795"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color w:val="000000"/>
                <w:shd w:val="clear" w:color="auto" w:fill="FFFFFF"/>
              </w:rPr>
            </w:pPr>
            <w:r>
              <w:rPr>
                <w:rFonts w:ascii="Calibri" w:hAnsi="Calibri"/>
                <w:color w:val="000000"/>
                <w:shd w:val="clear" w:color="auto" w:fill="FFFFFF"/>
              </w:rPr>
              <w:t>25</w:t>
            </w:r>
          </w:p>
        </w:tc>
        <w:tc>
          <w:tcPr>
            <w:tcW w:w="1364" w:type="dxa"/>
            <w:tcBorders>
              <w:top w:val="nil"/>
              <w:left w:val="single" w:sz="4" w:space="0" w:color="00000A"/>
              <w:bottom w:val="single" w:sz="4" w:space="0" w:color="00000A"/>
              <w:right w:val="single" w:sz="4" w:space="0" w:color="00000A"/>
            </w:tcBorders>
            <w:shd w:val="clear" w:color="auto" w:fill="FFFFFF"/>
            <w:tcMar>
              <w:left w:w="98" w:type="dxa"/>
            </w:tcMar>
          </w:tcPr>
          <w:p w:rsidR="00EB4A9A" w:rsidRDefault="00906BB8">
            <w:pPr>
              <w:spacing w:line="240" w:lineRule="auto"/>
              <w:ind w:right="-113" w:hanging="164"/>
              <w:jc w:val="center"/>
              <w:rPr>
                <w:rFonts w:ascii="Calibri" w:hAnsi="Calibri"/>
                <w:color w:val="000000"/>
                <w:shd w:val="clear" w:color="auto" w:fill="FFFFFF"/>
              </w:rPr>
            </w:pPr>
            <w:r>
              <w:rPr>
                <w:rFonts w:ascii="Calibri" w:hAnsi="Calibri"/>
                <w:color w:val="000000"/>
                <w:shd w:val="clear" w:color="auto" w:fill="FFFFFF"/>
              </w:rPr>
              <w:t>✓</w:t>
            </w:r>
            <w:r>
              <w:rPr>
                <w:rFonts w:ascii="Calibri" w:hAnsi="Calibri"/>
                <w:color w:val="000000"/>
                <w:shd w:val="clear" w:color="auto" w:fill="FFFFFF"/>
              </w:rPr>
              <w:t xml:space="preserve"> </w:t>
            </w:r>
          </w:p>
        </w:tc>
        <w:tc>
          <w:tcPr>
            <w:tcW w:w="1847" w:type="dxa"/>
            <w:tcBorders>
              <w:top w:val="nil"/>
              <w:left w:val="single" w:sz="4" w:space="0" w:color="00000A"/>
              <w:bottom w:val="single" w:sz="4" w:space="0" w:color="00000A"/>
              <w:right w:val="single" w:sz="4" w:space="0" w:color="00000A"/>
            </w:tcBorders>
            <w:shd w:val="clear" w:color="auto" w:fill="FFFFFF"/>
            <w:tcMar>
              <w:left w:w="98" w:type="dxa"/>
            </w:tcMar>
          </w:tcPr>
          <w:p w:rsidR="00EB4A9A" w:rsidRDefault="00EB4A9A">
            <w:pPr>
              <w:spacing w:line="240" w:lineRule="auto"/>
              <w:ind w:right="-113" w:hanging="164"/>
              <w:jc w:val="center"/>
              <w:rPr>
                <w:rFonts w:ascii="Calibri" w:hAnsi="Calibri"/>
                <w:color w:val="000000"/>
                <w:shd w:val="clear" w:color="auto" w:fill="FFFFFF"/>
              </w:rPr>
            </w:pPr>
          </w:p>
        </w:tc>
      </w:tr>
      <w:tr w:rsidR="00EB4A9A">
        <w:trPr>
          <w:cantSplit/>
          <w:trHeight w:val="336"/>
          <w:jc w:val="center"/>
        </w:trPr>
        <w:tc>
          <w:tcPr>
            <w:tcW w:w="560"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rPr>
            </w:pPr>
            <w:r>
              <w:rPr>
                <w:rFonts w:ascii="Calibri" w:hAnsi="Calibri"/>
              </w:rPr>
              <w:t>7</w:t>
            </w:r>
          </w:p>
        </w:tc>
        <w:tc>
          <w:tcPr>
            <w:tcW w:w="6066"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firstLine="580"/>
              <w:rPr>
                <w:rFonts w:ascii="Calibri" w:hAnsi="Calibri"/>
                <w:color w:val="000000"/>
                <w:shd w:val="clear" w:color="auto" w:fill="FFFFFF"/>
              </w:rPr>
            </w:pPr>
            <w:r>
              <w:rPr>
                <w:rFonts w:ascii="Calibri" w:hAnsi="Calibri"/>
                <w:color w:val="000000"/>
                <w:shd w:val="clear" w:color="auto" w:fill="FFFFFF"/>
              </w:rPr>
              <w:t>Οικολογικές λύσεις για το σπίτι</w:t>
            </w:r>
          </w:p>
        </w:tc>
        <w:tc>
          <w:tcPr>
            <w:tcW w:w="795"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color w:val="000000"/>
                <w:shd w:val="clear" w:color="auto" w:fill="FFFFFF"/>
              </w:rPr>
            </w:pPr>
            <w:r>
              <w:rPr>
                <w:rFonts w:ascii="Calibri" w:hAnsi="Calibri"/>
                <w:color w:val="000000"/>
                <w:shd w:val="clear" w:color="auto" w:fill="FFFFFF"/>
              </w:rPr>
              <w:t>25</w:t>
            </w:r>
          </w:p>
        </w:tc>
        <w:tc>
          <w:tcPr>
            <w:tcW w:w="1364" w:type="dxa"/>
            <w:tcBorders>
              <w:top w:val="nil"/>
              <w:left w:val="single" w:sz="4" w:space="0" w:color="00000A"/>
              <w:bottom w:val="single" w:sz="4" w:space="0" w:color="00000A"/>
              <w:right w:val="single" w:sz="4" w:space="0" w:color="00000A"/>
            </w:tcBorders>
            <w:shd w:val="clear" w:color="auto" w:fill="FFFFFF"/>
            <w:tcMar>
              <w:left w:w="98" w:type="dxa"/>
            </w:tcMar>
          </w:tcPr>
          <w:p w:rsidR="00EB4A9A" w:rsidRDefault="00906BB8">
            <w:pPr>
              <w:spacing w:line="240" w:lineRule="auto"/>
              <w:ind w:right="-113" w:hanging="164"/>
              <w:jc w:val="center"/>
              <w:rPr>
                <w:rFonts w:ascii="Calibri" w:hAnsi="Calibri"/>
                <w:color w:val="000000"/>
                <w:shd w:val="clear" w:color="auto" w:fill="FFFFFF"/>
              </w:rPr>
            </w:pPr>
            <w:r>
              <w:rPr>
                <w:rFonts w:ascii="Calibri" w:hAnsi="Calibri"/>
                <w:color w:val="000000"/>
                <w:shd w:val="clear" w:color="auto" w:fill="FFFFFF"/>
              </w:rPr>
              <w:t>✓</w:t>
            </w:r>
            <w:r>
              <w:rPr>
                <w:rFonts w:ascii="Calibri" w:hAnsi="Calibri"/>
                <w:color w:val="000000"/>
                <w:shd w:val="clear" w:color="auto" w:fill="FFFFFF"/>
              </w:rPr>
              <w:t xml:space="preserve"> </w:t>
            </w:r>
          </w:p>
        </w:tc>
        <w:tc>
          <w:tcPr>
            <w:tcW w:w="1847" w:type="dxa"/>
            <w:tcBorders>
              <w:top w:val="nil"/>
              <w:left w:val="single" w:sz="4" w:space="0" w:color="00000A"/>
              <w:bottom w:val="single" w:sz="4" w:space="0" w:color="00000A"/>
              <w:right w:val="single" w:sz="4" w:space="0" w:color="00000A"/>
            </w:tcBorders>
            <w:shd w:val="clear" w:color="auto" w:fill="FFFFFF"/>
            <w:tcMar>
              <w:left w:w="98" w:type="dxa"/>
            </w:tcMar>
          </w:tcPr>
          <w:p w:rsidR="00EB4A9A" w:rsidRDefault="00EB4A9A">
            <w:pPr>
              <w:spacing w:line="240" w:lineRule="auto"/>
              <w:ind w:right="-113" w:hanging="164"/>
              <w:jc w:val="center"/>
              <w:rPr>
                <w:rFonts w:ascii="Calibri" w:hAnsi="Calibri"/>
                <w:color w:val="000000"/>
                <w:shd w:val="clear" w:color="auto" w:fill="FFFFFF"/>
              </w:rPr>
            </w:pPr>
          </w:p>
        </w:tc>
      </w:tr>
      <w:tr w:rsidR="00EB4A9A">
        <w:trPr>
          <w:cantSplit/>
          <w:trHeight w:val="33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rPr>
            </w:pPr>
            <w:r>
              <w:rPr>
                <w:rFonts w:ascii="Calibri" w:hAnsi="Calibri"/>
              </w:rPr>
              <w:t>8</w:t>
            </w: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firstLine="580"/>
              <w:rPr>
                <w:rFonts w:ascii="Calibri" w:hAnsi="Calibri"/>
                <w:color w:val="000000"/>
                <w:shd w:val="clear" w:color="auto" w:fill="FFFFFF"/>
              </w:rPr>
            </w:pPr>
            <w:r>
              <w:rPr>
                <w:rFonts w:ascii="Calibri" w:hAnsi="Calibri"/>
                <w:color w:val="000000"/>
                <w:shd w:val="clear" w:color="auto" w:fill="FFFFFF"/>
              </w:rPr>
              <w:t xml:space="preserve">Εθελοντισμός: Πυρκαγιές-Πλημμύρες-Σεισμοί </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B4A9A" w:rsidRDefault="00906BB8">
            <w:pPr>
              <w:spacing w:line="240" w:lineRule="auto"/>
              <w:ind w:left="-567" w:right="-568"/>
              <w:jc w:val="center"/>
              <w:rPr>
                <w:rFonts w:ascii="Calibri" w:hAnsi="Calibri"/>
                <w:color w:val="000000"/>
                <w:shd w:val="clear" w:color="auto" w:fill="FFFFFF"/>
              </w:rPr>
            </w:pPr>
            <w:r>
              <w:rPr>
                <w:rFonts w:ascii="Calibri" w:hAnsi="Calibri"/>
                <w:color w:val="000000"/>
                <w:shd w:val="clear" w:color="auto" w:fill="FFFFFF"/>
              </w:rPr>
              <w:t>25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4A9A" w:rsidRDefault="00EB4A9A">
            <w:pPr>
              <w:spacing w:line="240" w:lineRule="auto"/>
              <w:ind w:right="-113" w:hanging="164"/>
              <w:jc w:val="center"/>
              <w:rPr>
                <w:rFonts w:hint="eastAsia"/>
              </w:rPr>
            </w:pP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4A9A" w:rsidRDefault="00906BB8">
            <w:pPr>
              <w:spacing w:line="240" w:lineRule="auto"/>
              <w:ind w:right="-113" w:hanging="164"/>
              <w:jc w:val="center"/>
              <w:rPr>
                <w:rFonts w:ascii="Calibri" w:hAnsi="Calibri"/>
                <w:color w:val="000000"/>
                <w:shd w:val="clear" w:color="auto" w:fill="FFFFFF"/>
              </w:rPr>
            </w:pPr>
            <w:r>
              <w:rPr>
                <w:rFonts w:ascii="Calibri" w:hAnsi="Calibri"/>
                <w:color w:val="000000"/>
                <w:shd w:val="clear" w:color="auto" w:fill="FFFFFF"/>
              </w:rPr>
              <w:t>✓</w:t>
            </w:r>
            <w:r>
              <w:rPr>
                <w:rFonts w:ascii="Calibri" w:hAnsi="Calibri"/>
                <w:color w:val="000000"/>
                <w:shd w:val="clear" w:color="auto" w:fill="FFFFFF"/>
              </w:rPr>
              <w:t xml:space="preserve"> </w:t>
            </w:r>
          </w:p>
        </w:tc>
      </w:tr>
    </w:tbl>
    <w:p w:rsidR="00EB4A9A" w:rsidRDefault="00EB4A9A">
      <w:pPr>
        <w:pStyle w:val="2"/>
        <w:spacing w:after="0" w:line="240" w:lineRule="auto"/>
        <w:ind w:left="0" w:right="141"/>
        <w:jc w:val="both"/>
        <w:rPr>
          <w:rFonts w:hint="eastAsia"/>
        </w:rPr>
      </w:pPr>
    </w:p>
    <w:p w:rsidR="00EB4A9A" w:rsidRDefault="00906BB8">
      <w:pPr>
        <w:pStyle w:val="2"/>
        <w:spacing w:after="0" w:line="240" w:lineRule="auto"/>
        <w:ind w:left="0" w:right="141"/>
        <w:jc w:val="both"/>
        <w:rPr>
          <w:rFonts w:ascii="Calibri" w:eastAsia="Times New Roman" w:hAnsi="Calibri"/>
          <w:i/>
          <w:color w:val="00000A"/>
          <w:sz w:val="24"/>
          <w:szCs w:val="24"/>
          <w:lang w:eastAsia="el-GR"/>
        </w:rPr>
      </w:pPr>
      <w:r>
        <w:rPr>
          <w:rFonts w:ascii="Calibri" w:eastAsia="Times New Roman" w:hAnsi="Calibri"/>
          <w:i/>
          <w:color w:val="00000A"/>
          <w:sz w:val="24"/>
          <w:szCs w:val="24"/>
          <w:lang w:eastAsia="el-GR"/>
        </w:rPr>
        <w:t xml:space="preserve">Σε περιπτώσεις αναστολής της δια ζώσης εκπαίδευσης λόγω περιοριστικών μέτρων για την αντιμετώπιση της πανδημίας </w:t>
      </w:r>
      <w:r>
        <w:rPr>
          <w:rFonts w:ascii="Calibri" w:eastAsia="Times New Roman" w:hAnsi="Calibri"/>
          <w:i/>
          <w:color w:val="00000A"/>
          <w:sz w:val="24"/>
          <w:szCs w:val="24"/>
          <w:lang w:val="en-US" w:eastAsia="el-GR"/>
        </w:rPr>
        <w:t>covid</w:t>
      </w:r>
      <w:r>
        <w:rPr>
          <w:rFonts w:ascii="Calibri" w:eastAsia="Times New Roman" w:hAnsi="Calibri"/>
          <w:i/>
          <w:color w:val="00000A"/>
          <w:sz w:val="24"/>
          <w:szCs w:val="24"/>
          <w:lang w:eastAsia="el-GR"/>
        </w:rPr>
        <w:t xml:space="preserve">-19, τα τμήματα μάθησης θα υλοποιούνται </w:t>
      </w:r>
      <w:r>
        <w:rPr>
          <w:rFonts w:ascii="Calibri" w:eastAsia="Times New Roman" w:hAnsi="Calibri"/>
          <w:i/>
          <w:color w:val="00000A"/>
          <w:sz w:val="24"/>
          <w:szCs w:val="24"/>
          <w:u w:val="single"/>
          <w:lang w:eastAsia="el-GR"/>
        </w:rPr>
        <w:t>μόνο μέσω τηλε-εκπαίδευσης</w:t>
      </w:r>
      <w:r>
        <w:rPr>
          <w:rFonts w:ascii="Calibri" w:eastAsia="Times New Roman" w:hAnsi="Calibri"/>
          <w:i/>
          <w:color w:val="00000A"/>
          <w:sz w:val="24"/>
          <w:szCs w:val="24"/>
          <w:lang w:eastAsia="el-GR"/>
        </w:rPr>
        <w:t xml:space="preserve"> (εξ αποστάσεως παρακολούθηση).</w:t>
      </w:r>
    </w:p>
    <w:p w:rsidR="00EB4A9A" w:rsidRDefault="00906BB8">
      <w:pPr>
        <w:pStyle w:val="2"/>
        <w:spacing w:before="120" w:after="0" w:line="240" w:lineRule="auto"/>
        <w:ind w:left="142" w:right="142"/>
        <w:jc w:val="both"/>
        <w:rPr>
          <w:rFonts w:ascii="Calibri" w:eastAsia="Times New Roman" w:hAnsi="Calibri"/>
          <w:color w:val="00000A"/>
          <w:sz w:val="24"/>
          <w:szCs w:val="24"/>
          <w:u w:val="single"/>
          <w:lang w:eastAsia="el-GR"/>
        </w:rPr>
      </w:pPr>
      <w:r>
        <w:rPr>
          <w:rFonts w:ascii="Calibri" w:eastAsia="Times New Roman" w:hAnsi="Calibri"/>
          <w:color w:val="00000A"/>
          <w:sz w:val="24"/>
          <w:szCs w:val="24"/>
          <w:lang w:eastAsia="el-GR"/>
        </w:rPr>
        <w:t>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w:t>
      </w:r>
      <w:r>
        <w:rPr>
          <w:rFonts w:ascii="Calibri" w:eastAsia="Times New Roman" w:hAnsi="Calibri"/>
          <w:color w:val="00000A"/>
          <w:sz w:val="24"/>
          <w:szCs w:val="24"/>
          <w:lang w:eastAsia="el-GR"/>
        </w:rPr>
        <w:t xml:space="preserve">ση </w:t>
      </w:r>
      <w:r>
        <w:rPr>
          <w:rFonts w:ascii="Calibri" w:eastAsia="Times New Roman" w:hAnsi="Calibri"/>
          <w:color w:val="00000A"/>
          <w:sz w:val="24"/>
          <w:szCs w:val="24"/>
          <w:u w:val="single"/>
          <w:lang w:eastAsia="el-GR"/>
        </w:rPr>
        <w:t xml:space="preserve">σχετικής αίτησης με επίδειξη του δελτίου αστυνομικής ταυτότητας ή του διαβατηρίου του υποψήφιου. </w:t>
      </w:r>
    </w:p>
    <w:p w:rsidR="00EB4A9A" w:rsidRDefault="00906BB8">
      <w:pPr>
        <w:pStyle w:val="2"/>
        <w:spacing w:after="0" w:line="240" w:lineRule="auto"/>
        <w:ind w:left="142" w:right="141"/>
        <w:jc w:val="both"/>
        <w:rPr>
          <w:rFonts w:ascii="Calibri" w:eastAsia="Times New Roman" w:hAnsi="Calibri"/>
          <w:b/>
          <w:color w:val="00000A"/>
          <w:sz w:val="24"/>
          <w:szCs w:val="24"/>
          <w:lang w:eastAsia="el-GR"/>
        </w:rPr>
      </w:pPr>
      <w:r>
        <w:rPr>
          <w:rFonts w:ascii="Calibri" w:eastAsia="Times New Roman" w:hAnsi="Calibri"/>
          <w:b/>
          <w:color w:val="00000A"/>
          <w:sz w:val="24"/>
          <w:szCs w:val="24"/>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w:t>
      </w:r>
      <w:r>
        <w:rPr>
          <w:rFonts w:ascii="Calibri" w:eastAsia="Times New Roman" w:hAnsi="Calibri"/>
          <w:b/>
          <w:color w:val="00000A"/>
          <w:sz w:val="24"/>
          <w:szCs w:val="24"/>
          <w:lang w:eastAsia="el-GR"/>
        </w:rPr>
        <w:t>ναμικού, Εκπαίδευση και Διά Βίου Μάθηση».</w:t>
      </w:r>
    </w:p>
    <w:p w:rsidR="00EB4A9A" w:rsidRDefault="00EB4A9A">
      <w:pPr>
        <w:pStyle w:val="2"/>
        <w:spacing w:after="0" w:line="240" w:lineRule="auto"/>
        <w:ind w:left="0"/>
        <w:jc w:val="both"/>
        <w:rPr>
          <w:rFonts w:ascii="Calibri" w:eastAsia="Times New Roman" w:hAnsi="Calibri"/>
          <w:b/>
          <w:color w:val="00000A"/>
          <w:sz w:val="24"/>
          <w:szCs w:val="24"/>
          <w:lang w:eastAsia="el-GR"/>
        </w:rPr>
      </w:pPr>
    </w:p>
    <w:p w:rsidR="00EB4A9A" w:rsidRDefault="00906BB8">
      <w:pPr>
        <w:pStyle w:val="30"/>
        <w:spacing w:after="0" w:line="276" w:lineRule="auto"/>
        <w:ind w:left="142" w:right="-328"/>
        <w:rPr>
          <w:rFonts w:ascii="Calibri" w:eastAsia="Times New Roman" w:hAnsi="Calibri"/>
          <w:color w:val="00000A"/>
          <w:sz w:val="24"/>
          <w:szCs w:val="24"/>
          <w:lang w:eastAsia="el-GR"/>
        </w:rPr>
      </w:pPr>
      <w:r>
        <w:rPr>
          <w:rFonts w:ascii="Calibri" w:eastAsia="Times New Roman" w:hAnsi="Calibri"/>
          <w:color w:val="00000A"/>
          <w:sz w:val="24"/>
          <w:szCs w:val="24"/>
          <w:lang w:eastAsia="el-GR"/>
        </w:rPr>
        <w:t>Για πληροφορίες και δηλώσεις συμμετοχής απευθυνθείτε</w:t>
      </w:r>
      <w:r>
        <w:t xml:space="preserve"> </w:t>
      </w:r>
      <w:r>
        <w:rPr>
          <w:rFonts w:ascii="Calibri" w:eastAsia="Times New Roman" w:hAnsi="Calibri"/>
          <w:color w:val="00000A"/>
          <w:sz w:val="24"/>
          <w:szCs w:val="24"/>
          <w:lang w:eastAsia="el-GR"/>
        </w:rPr>
        <w:t xml:space="preserve">στο Κέντρο Δια Βίου Μάθησης:  </w:t>
      </w:r>
    </w:p>
    <w:p w:rsidR="00EB4A9A" w:rsidRDefault="00906BB8">
      <w:pPr>
        <w:pStyle w:val="30"/>
        <w:spacing w:after="0" w:line="276" w:lineRule="auto"/>
        <w:ind w:left="142" w:right="-328"/>
        <w:rPr>
          <w:rFonts w:ascii="Calibri" w:eastAsia="Times New Roman" w:hAnsi="Calibri"/>
          <w:color w:val="00000A"/>
          <w:sz w:val="24"/>
          <w:szCs w:val="24"/>
          <w:lang w:eastAsia="el-GR"/>
        </w:rPr>
      </w:pPr>
      <w:r>
        <w:rPr>
          <w:rFonts w:ascii="Calibri" w:eastAsia="Times New Roman" w:hAnsi="Calibri"/>
          <w:color w:val="00000A"/>
          <w:sz w:val="24"/>
          <w:szCs w:val="24"/>
          <w:lang w:eastAsia="el-GR"/>
        </w:rPr>
        <w:t xml:space="preserve">Τηλ. : 2106215350 , </w:t>
      </w:r>
      <w:r>
        <w:rPr>
          <w:rFonts w:ascii="Calibri" w:eastAsia="Times New Roman" w:hAnsi="Calibri"/>
          <w:color w:val="00000A"/>
          <w:sz w:val="24"/>
          <w:szCs w:val="24"/>
          <w:lang w:eastAsia="el-GR"/>
        </w:rPr>
        <w:t>Δευτέρα – Πέμπτη : 09:00 – 13:00</w:t>
      </w:r>
    </w:p>
    <w:p w:rsidR="00EB4A9A" w:rsidRDefault="00906BB8">
      <w:pPr>
        <w:pStyle w:val="30"/>
        <w:spacing w:after="0" w:line="276" w:lineRule="auto"/>
        <w:ind w:left="142" w:right="-328"/>
        <w:rPr>
          <w:rFonts w:ascii="Calibri" w:eastAsia="Times New Roman" w:hAnsi="Calibri"/>
          <w:color w:val="00000A"/>
          <w:sz w:val="24"/>
          <w:szCs w:val="24"/>
          <w:lang w:eastAsia="el-GR"/>
        </w:rPr>
      </w:pPr>
      <w:r>
        <w:rPr>
          <w:rFonts w:ascii="Calibri" w:eastAsia="Times New Roman" w:hAnsi="Calibri"/>
          <w:color w:val="00000A"/>
          <w:sz w:val="24"/>
          <w:szCs w:val="24"/>
          <w:lang w:eastAsia="el-GR"/>
        </w:rPr>
        <w:t>Ταχ. Διεύθυνση : Σωκράτους 3, Άγιος Στέφανος, 14565</w:t>
      </w:r>
    </w:p>
    <w:p w:rsidR="00EB4A9A" w:rsidRDefault="00906BB8">
      <w:pPr>
        <w:pStyle w:val="30"/>
        <w:tabs>
          <w:tab w:val="center" w:pos="5550"/>
        </w:tabs>
        <w:spacing w:after="0" w:line="276" w:lineRule="auto"/>
        <w:ind w:left="142" w:right="-328"/>
        <w:rPr>
          <w:rFonts w:ascii="Calibri" w:eastAsia="Times New Roman" w:hAnsi="Calibri"/>
          <w:color w:val="00000A"/>
          <w:sz w:val="24"/>
          <w:szCs w:val="24"/>
          <w:lang w:eastAsia="el-GR"/>
        </w:rPr>
      </w:pPr>
      <w:r>
        <w:rPr>
          <w:rFonts w:ascii="Calibri" w:eastAsia="Times New Roman" w:hAnsi="Calibri"/>
          <w:color w:val="00000A"/>
          <w:sz w:val="24"/>
          <w:szCs w:val="24"/>
          <w:lang w:val="en-US" w:eastAsia="el-GR"/>
        </w:rPr>
        <w:t>Email</w:t>
      </w:r>
      <w:r w:rsidRPr="00BC79B3">
        <w:rPr>
          <w:rFonts w:ascii="Calibri" w:eastAsia="Times New Roman" w:hAnsi="Calibri"/>
          <w:color w:val="00000A"/>
          <w:sz w:val="24"/>
          <w:szCs w:val="24"/>
          <w:lang w:eastAsia="el-GR"/>
        </w:rPr>
        <w:t xml:space="preserve"> </w:t>
      </w:r>
      <w:r>
        <w:rPr>
          <w:rFonts w:ascii="Calibri" w:eastAsia="Times New Roman" w:hAnsi="Calibri"/>
          <w:color w:val="00000A"/>
          <w:sz w:val="24"/>
          <w:szCs w:val="24"/>
          <w:lang w:eastAsia="el-GR"/>
        </w:rPr>
        <w:t xml:space="preserve">: </w:t>
      </w:r>
      <w:r>
        <w:rPr>
          <w:rFonts w:ascii="Calibri" w:eastAsia="Times New Roman" w:hAnsi="Calibri"/>
          <w:color w:val="00000A"/>
          <w:sz w:val="24"/>
          <w:szCs w:val="24"/>
          <w:lang w:val="en-US" w:eastAsia="el-GR"/>
        </w:rPr>
        <w:t>kentrokoinotitas</w:t>
      </w:r>
      <w:r w:rsidRPr="00BC79B3">
        <w:rPr>
          <w:rFonts w:ascii="Calibri" w:eastAsia="Times New Roman" w:hAnsi="Calibri"/>
          <w:color w:val="00000A"/>
          <w:sz w:val="24"/>
          <w:szCs w:val="24"/>
          <w:lang w:eastAsia="el-GR"/>
        </w:rPr>
        <w:t>@</w:t>
      </w:r>
      <w:r>
        <w:rPr>
          <w:rFonts w:ascii="Calibri" w:eastAsia="Times New Roman" w:hAnsi="Calibri"/>
          <w:color w:val="00000A"/>
          <w:sz w:val="24"/>
          <w:szCs w:val="24"/>
          <w:lang w:val="en-US" w:eastAsia="el-GR"/>
        </w:rPr>
        <w:t>dionysos</w:t>
      </w:r>
      <w:r w:rsidRPr="00BC79B3">
        <w:rPr>
          <w:rFonts w:ascii="Calibri" w:eastAsia="Times New Roman" w:hAnsi="Calibri"/>
          <w:color w:val="00000A"/>
          <w:sz w:val="24"/>
          <w:szCs w:val="24"/>
          <w:lang w:eastAsia="el-GR"/>
        </w:rPr>
        <w:t>.</w:t>
      </w:r>
      <w:r>
        <w:rPr>
          <w:rFonts w:ascii="Calibri" w:eastAsia="Times New Roman" w:hAnsi="Calibri"/>
          <w:color w:val="00000A"/>
          <w:sz w:val="24"/>
          <w:szCs w:val="24"/>
          <w:lang w:val="en-US" w:eastAsia="el-GR"/>
        </w:rPr>
        <w:t>gr</w:t>
      </w:r>
      <w:r>
        <w:rPr>
          <w:rFonts w:ascii="Calibri" w:eastAsia="Times New Roman" w:hAnsi="Calibri"/>
          <w:color w:val="00000A"/>
          <w:sz w:val="24"/>
          <w:szCs w:val="24"/>
          <w:lang w:eastAsia="el-GR"/>
        </w:rPr>
        <w:tab/>
      </w:r>
    </w:p>
    <w:p w:rsidR="00EB4A9A" w:rsidRDefault="00906BB8">
      <w:pPr>
        <w:pStyle w:val="30"/>
        <w:tabs>
          <w:tab w:val="left" w:pos="4350"/>
        </w:tabs>
        <w:spacing w:after="0" w:line="240" w:lineRule="auto"/>
        <w:ind w:left="0" w:right="-88"/>
        <w:rPr>
          <w:rFonts w:ascii="Calibri" w:eastAsia="Times New Roman" w:hAnsi="Calibri"/>
          <w:b/>
          <w:color w:val="00000A"/>
          <w:sz w:val="24"/>
          <w:szCs w:val="24"/>
          <w:lang w:eastAsia="el-GR"/>
        </w:rPr>
      </w:pPr>
      <w:r>
        <w:rPr>
          <w:rFonts w:ascii="Calibri" w:eastAsia="Times New Roman" w:hAnsi="Calibri"/>
          <w:color w:val="FF0000"/>
          <w:sz w:val="24"/>
          <w:szCs w:val="24"/>
          <w:lang w:eastAsia="el-GR"/>
        </w:rPr>
        <w:t xml:space="preserve"> </w:t>
      </w:r>
      <w:r>
        <w:rPr>
          <w:rFonts w:ascii="Calibri" w:eastAsia="Times New Roman" w:hAnsi="Calibri"/>
          <w:b/>
          <w:color w:val="00000A"/>
          <w:sz w:val="24"/>
          <w:szCs w:val="24"/>
          <w:lang w:eastAsia="el-GR"/>
        </w:rPr>
        <w:t xml:space="preserve">Θα τηρηθεί σειρά προτεραιότητας. </w:t>
      </w:r>
      <w:r>
        <w:rPr>
          <w:rFonts w:ascii="Calibri" w:eastAsia="Times New Roman" w:hAnsi="Calibri"/>
          <w:b/>
          <w:color w:val="00000A"/>
          <w:sz w:val="24"/>
          <w:szCs w:val="24"/>
          <w:lang w:eastAsia="el-GR"/>
        </w:rPr>
        <w:tab/>
      </w:r>
    </w:p>
    <w:p w:rsidR="00EB4A9A" w:rsidRDefault="00EB4A9A">
      <w:pPr>
        <w:pStyle w:val="30"/>
        <w:tabs>
          <w:tab w:val="left" w:pos="4350"/>
        </w:tabs>
        <w:spacing w:after="0" w:line="240" w:lineRule="auto"/>
        <w:ind w:left="0" w:right="-88"/>
        <w:rPr>
          <w:rFonts w:hint="eastAsia"/>
        </w:rPr>
      </w:pPr>
    </w:p>
    <w:sectPr w:rsidR="00EB4A9A" w:rsidSect="00EB4A9A">
      <w:headerReference w:type="default" r:id="rId6"/>
      <w:footerReference w:type="default" r:id="rId7"/>
      <w:pgSz w:w="11906" w:h="16838"/>
      <w:pgMar w:top="720" w:right="424" w:bottom="720" w:left="851" w:header="563"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B8" w:rsidRDefault="00906BB8" w:rsidP="00EB4A9A">
      <w:pPr>
        <w:spacing w:line="240" w:lineRule="auto"/>
      </w:pPr>
      <w:r>
        <w:separator/>
      </w:r>
    </w:p>
  </w:endnote>
  <w:endnote w:type="continuationSeparator" w:id="1">
    <w:p w:rsidR="00906BB8" w:rsidRDefault="00906BB8" w:rsidP="00EB4A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Ubuntu">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9A" w:rsidRDefault="00906BB8">
    <w:pPr>
      <w:ind w:left="3402" w:firstLine="1985"/>
      <w:rPr>
        <w:rFonts w:hint="eastAsia"/>
      </w:rPr>
    </w:pPr>
    <w:r>
      <w:rPr>
        <w:noProof/>
        <w:lang w:eastAsia="el-GR"/>
      </w:rPr>
      <w:drawing>
        <wp:anchor distT="0" distB="0" distL="114300" distR="114300" simplePos="0" relativeHeight="251658240" behindDoc="1" locked="0" layoutInCell="1" allowOverlap="1">
          <wp:simplePos x="0" y="0"/>
          <wp:positionH relativeFrom="column">
            <wp:posOffset>1787525</wp:posOffset>
          </wp:positionH>
          <wp:positionV relativeFrom="paragraph">
            <wp:posOffset>-640715</wp:posOffset>
          </wp:positionV>
          <wp:extent cx="1355090" cy="657860"/>
          <wp:effectExtent l="0" t="0" r="0" b="0"/>
          <wp:wrapNone/>
          <wp:docPr id="3" name="Picture"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KDVM_Logo"/>
                  <pic:cNvPicPr>
                    <a:picLocks noChangeAspect="1" noChangeArrowheads="1"/>
                  </pic:cNvPicPr>
                </pic:nvPicPr>
                <pic:blipFill>
                  <a:blip r:embed="rId1"/>
                  <a:srcRect l="13296" t="22285" r="12151" b="14223"/>
                  <a:stretch>
                    <a:fillRect/>
                  </a:stretch>
                </pic:blipFill>
                <pic:spPr bwMode="auto">
                  <a:xfrm>
                    <a:off x="0" y="0"/>
                    <a:ext cx="1355090" cy="65786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9264" behindDoc="1" locked="0" layoutInCell="1" allowOverlap="1">
          <wp:simplePos x="0" y="0"/>
          <wp:positionH relativeFrom="column">
            <wp:posOffset>3140710</wp:posOffset>
          </wp:positionH>
          <wp:positionV relativeFrom="paragraph">
            <wp:posOffset>-593725</wp:posOffset>
          </wp:positionV>
          <wp:extent cx="2101215" cy="63690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rcRect l="25621" t="-975" r="26201"/>
                  <a:stretch>
                    <a:fillRect/>
                  </a:stretch>
                </pic:blipFill>
                <pic:spPr bwMode="auto">
                  <a:xfrm>
                    <a:off x="0" y="0"/>
                    <a:ext cx="2101215" cy="636905"/>
                  </a:xfrm>
                  <a:prstGeom prst="rect">
                    <a:avLst/>
                  </a:prstGeom>
                  <a:noFill/>
                  <a:ln w="9525">
                    <a:noFill/>
                    <a:miter lim="800000"/>
                    <a:headEnd/>
                    <a:tailEnd/>
                  </a:ln>
                </pic:spPr>
              </pic:pic>
            </a:graphicData>
          </a:graphic>
        </wp:anchor>
      </w:drawing>
    </w:r>
    <w:r w:rsidR="00EB4A9A">
      <w:rPr>
        <w:rFonts w:hint="eastAsia"/>
      </w:rPr>
      <w:pict>
        <v:group id="shape_0" o:spid="_x0000_s1025" style="position:absolute;left:0;text-align:left;margin-left:-13.05pt;margin-top:-52.15pt;width:537.55pt;height:62.9pt;z-index:251660288;mso-position-horizontal-relative:text;mso-position-vertical-relative:text" coordorigin="-261,-1043" coordsize="10751,1258">
          <v:rect id="_x0000_s1028" style="position:absolute;left:1634;top:-981;width:1008;height:939" stroked="f" strokecolor="#3465a4">
            <v:stroke joinstyle="round"/>
            <v:imagedata r:id="rId3" o:title="image5"/>
          </v:rect>
          <v:rect id="_x0000_s1027" style="position:absolute;left:8604;top:-1006;width:1885;height:1071" stroked="f" strokecolor="#3465a4">
            <v:stroke joinstyle="round"/>
            <v:imagedata r:id="rId4" o:title="image6"/>
          </v:rect>
          <v:rect id="_x0000_s1026" style="position:absolute;left:-261;top:-1043;width:1448;height:1257" stroked="f" strokecolor="#3465a4">
            <v:stroke joinstyle="round"/>
            <v:imagedata r:id="rId5" o:title="image7"/>
          </v: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B8" w:rsidRDefault="00906BB8" w:rsidP="00EB4A9A">
      <w:pPr>
        <w:spacing w:line="240" w:lineRule="auto"/>
      </w:pPr>
      <w:r>
        <w:separator/>
      </w:r>
    </w:p>
  </w:footnote>
  <w:footnote w:type="continuationSeparator" w:id="1">
    <w:p w:rsidR="00906BB8" w:rsidRDefault="00906BB8" w:rsidP="00EB4A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9A" w:rsidRDefault="00906BB8">
    <w:pPr>
      <w:pStyle w:val="ad"/>
      <w:ind w:right="-142"/>
      <w:rPr>
        <w:rFonts w:hint="eastAsia"/>
        <w:b/>
      </w:rPr>
    </w:pPr>
    <w:r>
      <w:rPr>
        <w:b/>
      </w:rPr>
      <w:t xml:space="preserve">                                                                                    </w:t>
    </w:r>
    <w:r>
      <w:rPr>
        <w:b/>
        <w:noProof/>
        <w:lang w:eastAsia="el-GR"/>
      </w:rPr>
      <w:drawing>
        <wp:inline distT="0" distB="0" distL="0" distR="0">
          <wp:extent cx="46101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461010" cy="466725"/>
                  </a:xfrm>
                  <a:prstGeom prst="rect">
                    <a:avLst/>
                  </a:prstGeom>
                  <a:noFill/>
                  <a:ln w="9525">
                    <a:noFill/>
                    <a:miter lim="800000"/>
                    <a:headEnd/>
                    <a:tailEnd/>
                  </a:ln>
                </pic:spPr>
              </pic:pic>
            </a:graphicData>
          </a:graphic>
        </wp:inline>
      </w:drawing>
    </w:r>
    <w:r>
      <w:rPr>
        <w:b/>
        <w:noProof/>
        <w:lang w:eastAsia="el-GR"/>
      </w:rPr>
      <w:drawing>
        <wp:anchor distT="0" distB="0" distL="0" distR="0" simplePos="0" relativeHeight="2" behindDoc="1" locked="0" layoutInCell="1" allowOverlap="1">
          <wp:simplePos x="0" y="0"/>
          <wp:positionH relativeFrom="column">
            <wp:align>left</wp:align>
          </wp:positionH>
          <wp:positionV relativeFrom="paragraph">
            <wp:align>top</wp:align>
          </wp:positionV>
          <wp:extent cx="1948180" cy="119634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948180" cy="1196340"/>
                  </a:xfrm>
                  <a:prstGeom prst="rect">
                    <a:avLst/>
                  </a:prstGeom>
                  <a:noFill/>
                  <a:ln w="9525">
                    <a:noFill/>
                    <a:miter lim="800000"/>
                    <a:headEnd/>
                    <a:tailEnd/>
                  </a:ln>
                </pic:spPr>
              </pic:pic>
            </a:graphicData>
          </a:graphic>
        </wp:anchor>
      </w:drawing>
    </w:r>
  </w:p>
  <w:p w:rsidR="00EB4A9A" w:rsidRDefault="00906BB8">
    <w:pPr>
      <w:pStyle w:val="ad"/>
      <w:tabs>
        <w:tab w:val="left" w:pos="6521"/>
      </w:tabs>
      <w:jc w:val="center"/>
      <w:rPr>
        <w:rFonts w:ascii="Calibri" w:hAnsi="Calibri"/>
        <w:b/>
        <w:sz w:val="19"/>
        <w:szCs w:val="19"/>
      </w:rPr>
    </w:pPr>
    <w:r>
      <w:rPr>
        <w:rFonts w:ascii="Calibri" w:hAnsi="Calibri"/>
        <w:b/>
        <w:sz w:val="19"/>
        <w:szCs w:val="19"/>
      </w:rPr>
      <w:t xml:space="preserve">                                                                                                                      ΕΛΛΗΝΙΚΗ  ΔΗΜΟΚΡΑΤΙΑ</w:t>
    </w:r>
  </w:p>
  <w:p w:rsidR="00EB4A9A" w:rsidRDefault="00906BB8">
    <w:pPr>
      <w:pStyle w:val="ad"/>
      <w:tabs>
        <w:tab w:val="right" w:pos="5103"/>
        <w:tab w:val="left" w:pos="5387"/>
      </w:tabs>
      <w:ind w:right="-567"/>
      <w:jc w:val="center"/>
      <w:rPr>
        <w:rFonts w:ascii="Calibri" w:hAnsi="Calibri"/>
        <w:b/>
        <w:sz w:val="19"/>
        <w:szCs w:val="19"/>
      </w:rPr>
    </w:pPr>
    <w:r>
      <w:rPr>
        <w:rFonts w:ascii="Calibri" w:hAnsi="Calibri"/>
        <w:b/>
        <w:sz w:val="19"/>
        <w:szCs w:val="19"/>
      </w:rPr>
      <w:t xml:space="preserve">                                                                                                         ΥΠΟΥΡΓΕΙΟ ΠΑ</w:t>
    </w:r>
    <w:r>
      <w:rPr>
        <w:rFonts w:ascii="Calibri" w:hAnsi="Calibri"/>
        <w:b/>
        <w:sz w:val="19"/>
        <w:szCs w:val="19"/>
      </w:rPr>
      <w:t>ΙΔΕΙΑΣ ΚΑΙ ΘΡΗΣΚΕΥΜΑΤΩΝ</w:t>
    </w:r>
  </w:p>
  <w:p w:rsidR="00EB4A9A" w:rsidRDefault="00906BB8">
    <w:pPr>
      <w:pStyle w:val="ad"/>
      <w:tabs>
        <w:tab w:val="center" w:pos="5670"/>
      </w:tabs>
      <w:jc w:val="center"/>
      <w:rPr>
        <w:rFonts w:ascii="Calibri" w:hAnsi="Calibri"/>
        <w:b/>
        <w:sz w:val="19"/>
        <w:szCs w:val="19"/>
      </w:rPr>
    </w:pPr>
    <w:r>
      <w:rPr>
        <w:rFonts w:ascii="Calibri" w:hAnsi="Calibri"/>
        <w:b/>
        <w:sz w:val="19"/>
        <w:szCs w:val="19"/>
      </w:rPr>
      <w:t xml:space="preserve">                                                                                                                      ΓΕΝΙΚΗ ΓΡΑΜΜΑΤΕΙΑ ΕΠΑΓΓΕΛΜΑΤΙΚΗΣ ΕΚΠΑΙΔΕΥΣΗΣ,</w:t>
    </w:r>
  </w:p>
  <w:p w:rsidR="00EB4A9A" w:rsidRDefault="00906BB8">
    <w:pPr>
      <w:pStyle w:val="ad"/>
      <w:tabs>
        <w:tab w:val="center" w:pos="5670"/>
      </w:tabs>
      <w:jc w:val="center"/>
      <w:rPr>
        <w:rFonts w:ascii="Calibri" w:hAnsi="Calibri"/>
        <w:b/>
        <w:sz w:val="19"/>
        <w:szCs w:val="19"/>
      </w:rPr>
    </w:pPr>
    <w:r>
      <w:rPr>
        <w:rFonts w:ascii="Calibri" w:hAnsi="Calibri"/>
        <w:b/>
        <w:color w:val="00000A"/>
        <w:sz w:val="19"/>
        <w:szCs w:val="19"/>
      </w:rPr>
      <w:t xml:space="preserve">                                                                    </w:t>
    </w:r>
    <w:r>
      <w:rPr>
        <w:rFonts w:ascii="Calibri" w:hAnsi="Calibri"/>
        <w:b/>
        <w:color w:val="00000A"/>
        <w:sz w:val="19"/>
        <w:szCs w:val="19"/>
      </w:rPr>
      <w:t xml:space="preserve">                                                   </w:t>
    </w:r>
    <w:r>
      <w:rPr>
        <w:rFonts w:ascii="Calibri" w:hAnsi="Calibri"/>
        <w:b/>
        <w:sz w:val="19"/>
        <w:szCs w:val="19"/>
      </w:rPr>
      <w:t>ΚΑΤΑΡΤΙΣΗΣ, ΔΙΑ ΒΙΟΥ ΜΑΘΗΣΗΣ ΚΑΙ ΝΕΟΛΑΙΑΣ</w:t>
    </w:r>
  </w:p>
  <w:p w:rsidR="00EB4A9A" w:rsidRDefault="00EB4A9A">
    <w:pPr>
      <w:pStyle w:val="ad"/>
      <w:tabs>
        <w:tab w:val="center" w:pos="5670"/>
      </w:tabs>
      <w:jc w:val="center"/>
      <w:rPr>
        <w:rFonts w:ascii="Calibri" w:hAnsi="Calibri"/>
        <w:b/>
        <w:sz w:val="19"/>
        <w:szCs w:val="1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EB4A9A"/>
    <w:rsid w:val="00906BB8"/>
    <w:rsid w:val="00BC79B3"/>
    <w:rsid w:val="00EB4A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w:eastAsia="SimSun" w:hAnsi="Ubuntu" w:cs="Calibri"/>
        <w:color w:val="002060"/>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4A"/>
    <w:pPr>
      <w:suppressAutoHyphens/>
    </w:pPr>
  </w:style>
  <w:style w:type="paragraph" w:styleId="3">
    <w:name w:val="heading 3"/>
    <w:basedOn w:val="a0"/>
    <w:link w:val="3Char"/>
    <w:rsid w:val="00EB4A9A"/>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πλαισίου Char"/>
    <w:basedOn w:val="a1"/>
    <w:link w:val="a4"/>
    <w:uiPriority w:val="99"/>
    <w:semiHidden/>
    <w:rsid w:val="00EB164A"/>
    <w:rPr>
      <w:rFonts w:ascii="Tahoma" w:hAnsi="Tahoma" w:cs="Tahoma"/>
      <w:sz w:val="16"/>
      <w:szCs w:val="16"/>
    </w:rPr>
  </w:style>
  <w:style w:type="character" w:customStyle="1" w:styleId="Char1">
    <w:name w:val="Υποσέλιδο Char1"/>
    <w:basedOn w:val="a1"/>
    <w:link w:val="a5"/>
    <w:uiPriority w:val="99"/>
    <w:rsid w:val="000C55D3"/>
  </w:style>
  <w:style w:type="character" w:customStyle="1" w:styleId="Char10">
    <w:name w:val="Σώμα κειμένου Char1"/>
    <w:basedOn w:val="a1"/>
    <w:link w:val="a6"/>
    <w:uiPriority w:val="99"/>
    <w:rsid w:val="000C55D3"/>
  </w:style>
  <w:style w:type="character" w:customStyle="1" w:styleId="Char0">
    <w:name w:val="Σώμα κειμένου Char"/>
    <w:basedOn w:val="a1"/>
    <w:rsid w:val="00F43B6F"/>
    <w:rPr>
      <w:rFonts w:ascii="Times New Roman" w:eastAsia="Times New Roman" w:hAnsi="Times New Roman" w:cs="Times New Roman"/>
      <w:color w:val="00000A"/>
      <w:sz w:val="20"/>
      <w:szCs w:val="24"/>
      <w:lang w:eastAsia="el-GR"/>
    </w:rPr>
  </w:style>
  <w:style w:type="character" w:customStyle="1" w:styleId="2Char">
    <w:name w:val="Σώμα κείμενου με εσοχή 2 Char"/>
    <w:basedOn w:val="a1"/>
    <w:link w:val="2"/>
    <w:uiPriority w:val="99"/>
    <w:rsid w:val="00F43B6F"/>
  </w:style>
  <w:style w:type="character" w:styleId="a7">
    <w:name w:val="Strong"/>
    <w:basedOn w:val="a1"/>
    <w:uiPriority w:val="22"/>
    <w:qFormat/>
    <w:rsid w:val="00F43B6F"/>
    <w:rPr>
      <w:b/>
      <w:bCs/>
    </w:rPr>
  </w:style>
  <w:style w:type="character" w:styleId="a8">
    <w:name w:val="Emphasis"/>
    <w:basedOn w:val="a1"/>
    <w:uiPriority w:val="20"/>
    <w:qFormat/>
    <w:rsid w:val="00F43B6F"/>
    <w:rPr>
      <w:i/>
      <w:iCs/>
    </w:rPr>
  </w:style>
  <w:style w:type="character" w:customStyle="1" w:styleId="3Char">
    <w:name w:val="Επικεφαλίδα 3 Char"/>
    <w:basedOn w:val="a1"/>
    <w:link w:val="30"/>
    <w:uiPriority w:val="99"/>
    <w:rsid w:val="0089487C"/>
    <w:rPr>
      <w:sz w:val="16"/>
      <w:szCs w:val="16"/>
    </w:rPr>
  </w:style>
  <w:style w:type="character" w:customStyle="1" w:styleId="ListLabel1">
    <w:name w:val="ListLabel 1"/>
    <w:rsid w:val="00EB4A9A"/>
    <w:rPr>
      <w:rFonts w:eastAsia="Times New Roman" w:cs="Calibri"/>
    </w:rPr>
  </w:style>
  <w:style w:type="character" w:customStyle="1" w:styleId="ListLabel2">
    <w:name w:val="ListLabel 2"/>
    <w:rsid w:val="00EB4A9A"/>
    <w:rPr>
      <w:rFonts w:cs="Courier New"/>
    </w:rPr>
  </w:style>
  <w:style w:type="character" w:customStyle="1" w:styleId="a9">
    <w:name w:val="Σύνδεσμος διαδικτύου"/>
    <w:rsid w:val="00EB4A9A"/>
    <w:rPr>
      <w:color w:val="000080"/>
      <w:u w:val="single"/>
    </w:rPr>
  </w:style>
  <w:style w:type="paragraph" w:customStyle="1" w:styleId="a0">
    <w:name w:val="Επικεφαλίδα"/>
    <w:basedOn w:val="a"/>
    <w:next w:val="a6"/>
    <w:rsid w:val="00EB4A9A"/>
    <w:pPr>
      <w:keepNext/>
      <w:spacing w:before="240" w:after="120"/>
    </w:pPr>
    <w:rPr>
      <w:rFonts w:ascii="Liberation Sans" w:eastAsia="Microsoft YaHei" w:hAnsi="Liberation Sans" w:cs="Mangal"/>
      <w:sz w:val="28"/>
      <w:szCs w:val="28"/>
    </w:rPr>
  </w:style>
  <w:style w:type="paragraph" w:styleId="a6">
    <w:name w:val="Body Text"/>
    <w:basedOn w:val="a"/>
    <w:link w:val="Char10"/>
    <w:rsid w:val="00F43B6F"/>
    <w:pPr>
      <w:spacing w:after="140" w:line="288" w:lineRule="auto"/>
      <w:jc w:val="both"/>
    </w:pPr>
    <w:rPr>
      <w:rFonts w:ascii="Times New Roman" w:eastAsia="Times New Roman" w:hAnsi="Times New Roman" w:cs="Times New Roman"/>
      <w:color w:val="00000A"/>
      <w:sz w:val="20"/>
      <w:szCs w:val="24"/>
      <w:lang w:eastAsia="el-GR"/>
    </w:rPr>
  </w:style>
  <w:style w:type="paragraph" w:styleId="aa">
    <w:name w:val="List"/>
    <w:basedOn w:val="a6"/>
    <w:rsid w:val="00EB4A9A"/>
    <w:rPr>
      <w:rFonts w:cs="Mangal"/>
    </w:rPr>
  </w:style>
  <w:style w:type="paragraph" w:customStyle="1" w:styleId="ab">
    <w:name w:val="Υπόμνημα"/>
    <w:basedOn w:val="a"/>
    <w:rsid w:val="00EB4A9A"/>
    <w:pPr>
      <w:suppressLineNumbers/>
      <w:spacing w:before="120" w:after="120"/>
    </w:pPr>
    <w:rPr>
      <w:rFonts w:cs="Mangal"/>
      <w:i/>
      <w:iCs/>
      <w:sz w:val="24"/>
      <w:szCs w:val="24"/>
    </w:rPr>
  </w:style>
  <w:style w:type="paragraph" w:customStyle="1" w:styleId="ac">
    <w:name w:val="Ευρετήριο"/>
    <w:basedOn w:val="a"/>
    <w:rsid w:val="00EB4A9A"/>
    <w:pPr>
      <w:suppressLineNumbers/>
    </w:pPr>
    <w:rPr>
      <w:rFonts w:cs="Mangal"/>
    </w:rPr>
  </w:style>
  <w:style w:type="paragraph" w:styleId="a4">
    <w:name w:val="Balloon Text"/>
    <w:basedOn w:val="a"/>
    <w:link w:val="Char"/>
    <w:uiPriority w:val="99"/>
    <w:semiHidden/>
    <w:unhideWhenUsed/>
    <w:rsid w:val="00EB164A"/>
    <w:pPr>
      <w:spacing w:line="240" w:lineRule="auto"/>
    </w:pPr>
    <w:rPr>
      <w:rFonts w:ascii="Tahoma" w:hAnsi="Tahoma" w:cs="Tahoma"/>
      <w:sz w:val="16"/>
      <w:szCs w:val="16"/>
    </w:rPr>
  </w:style>
  <w:style w:type="paragraph" w:styleId="ad">
    <w:name w:val="header"/>
    <w:basedOn w:val="a"/>
    <w:uiPriority w:val="99"/>
    <w:unhideWhenUsed/>
    <w:rsid w:val="000C55D3"/>
    <w:pPr>
      <w:tabs>
        <w:tab w:val="center" w:pos="4153"/>
        <w:tab w:val="right" w:pos="8306"/>
      </w:tabs>
      <w:spacing w:line="240" w:lineRule="auto"/>
    </w:pPr>
  </w:style>
  <w:style w:type="paragraph" w:styleId="a5">
    <w:name w:val="footer"/>
    <w:basedOn w:val="a"/>
    <w:link w:val="Char1"/>
    <w:uiPriority w:val="99"/>
    <w:unhideWhenUsed/>
    <w:rsid w:val="000C55D3"/>
    <w:pPr>
      <w:tabs>
        <w:tab w:val="center" w:pos="4153"/>
        <w:tab w:val="right" w:pos="8306"/>
      </w:tabs>
      <w:spacing w:line="240" w:lineRule="auto"/>
    </w:pPr>
  </w:style>
  <w:style w:type="paragraph" w:styleId="2">
    <w:name w:val="Body Text Indent 2"/>
    <w:basedOn w:val="a"/>
    <w:link w:val="2Char"/>
    <w:uiPriority w:val="99"/>
    <w:unhideWhenUsed/>
    <w:rsid w:val="00F43B6F"/>
    <w:pPr>
      <w:spacing w:after="120" w:line="480" w:lineRule="auto"/>
      <w:ind w:left="283"/>
    </w:pPr>
  </w:style>
  <w:style w:type="paragraph" w:customStyle="1" w:styleId="rtejustify">
    <w:name w:val="rtejustify"/>
    <w:basedOn w:val="a"/>
    <w:rsid w:val="00F43B6F"/>
    <w:pPr>
      <w:spacing w:after="280"/>
    </w:pPr>
    <w:rPr>
      <w:rFonts w:ascii="Times New Roman" w:eastAsia="Times New Roman" w:hAnsi="Times New Roman" w:cs="Times New Roman"/>
      <w:color w:val="00000A"/>
      <w:sz w:val="24"/>
      <w:szCs w:val="24"/>
      <w:lang w:eastAsia="el-GR"/>
    </w:rPr>
  </w:style>
  <w:style w:type="paragraph" w:styleId="30">
    <w:name w:val="Body Text Indent 3"/>
    <w:basedOn w:val="a"/>
    <w:link w:val="3Char"/>
    <w:uiPriority w:val="99"/>
    <w:unhideWhenUsed/>
    <w:rsid w:val="0089487C"/>
    <w:pPr>
      <w:spacing w:after="120"/>
      <w:ind w:left="283"/>
    </w:pPr>
    <w:rPr>
      <w:sz w:val="16"/>
      <w:szCs w:val="16"/>
    </w:rPr>
  </w:style>
  <w:style w:type="paragraph" w:customStyle="1" w:styleId="ae">
    <w:name w:val="Περιεχόμενα πλαισίου"/>
    <w:basedOn w:val="a"/>
    <w:rsid w:val="00EB4A9A"/>
  </w:style>
  <w:style w:type="paragraph" w:customStyle="1" w:styleId="af">
    <w:name w:val="Περιεχόμενα πίνακα"/>
    <w:basedOn w:val="a"/>
    <w:rsid w:val="00EB4A9A"/>
  </w:style>
  <w:style w:type="paragraph" w:customStyle="1" w:styleId="af0">
    <w:name w:val="Επικεφαλίδα πίνακα"/>
    <w:basedOn w:val="af"/>
    <w:rsid w:val="00EB4A9A"/>
  </w:style>
  <w:style w:type="table" w:styleId="af1">
    <w:name w:val="Table Grid"/>
    <w:basedOn w:val="a2"/>
    <w:uiPriority w:val="59"/>
    <w:rsid w:val="00EB16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1923</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ΚΑΛΕΝΤΗ ΜΑΡΙΑΝΝΑ</dc:creator>
  <cp:lastModifiedBy>Petros Petropoulos</cp:lastModifiedBy>
  <cp:revision>6</cp:revision>
  <cp:lastPrinted>2021-04-23T15:15:00Z</cp:lastPrinted>
  <dcterms:created xsi:type="dcterms:W3CDTF">2021-04-23T08:17:00Z</dcterms:created>
  <dcterms:modified xsi:type="dcterms:W3CDTF">2021-06-10T13:04:00Z</dcterms:modified>
  <dc:language>el-GR</dc:language>
</cp:coreProperties>
</file>